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D84B5"/>
    <w:p w14:paraId="07EB4EC5"/>
    <w:p w14:paraId="756A1809"/>
    <w:p w14:paraId="00263293"/>
    <w:p w14:paraId="07DE3ADC"/>
    <w:p w14:paraId="59407B88">
      <w:pPr>
        <w:spacing w:before="0" w:after="80"/>
        <w:jc w:val="center"/>
      </w:pPr>
      <w:r>
        <w:rPr>
          <w:rFonts w:ascii="微软雅黑" w:hAnsi="微软雅黑" w:eastAsia="微软雅黑"/>
          <w:b w:val="0"/>
          <w:color w:val="0A142E"/>
          <w:sz w:val="40"/>
        </w:rPr>
        <w:t>东山精密 DSBJ</w:t>
      </w:r>
    </w:p>
    <w:p w14:paraId="402CE97E">
      <w:pPr>
        <w:spacing w:before="0" w:after="120"/>
        <w:jc w:val="center"/>
      </w:pPr>
      <w:r>
        <w:rPr>
          <w:rFonts w:ascii="微软雅黑" w:hAnsi="微软雅黑" w:eastAsia="微软雅黑"/>
          <w:b/>
          <w:color w:val="0A142E"/>
          <w:sz w:val="68"/>
        </w:rPr>
        <w:t>AI 时代品牌宣传片</w:t>
      </w:r>
    </w:p>
    <w:p w14:paraId="18755FBD">
      <w:pPr>
        <w:spacing w:before="0" w:after="240"/>
        <w:jc w:val="center"/>
      </w:pPr>
      <w:r>
        <w:rPr>
          <w:rFonts w:ascii="微软雅黑" w:hAnsi="微软雅黑" w:eastAsia="微软雅黑"/>
          <w:b/>
          <w:color w:val="008AC4"/>
          <w:sz w:val="56"/>
        </w:rPr>
        <w:t>《让未来发生》</w:t>
      </w:r>
    </w:p>
    <w:p w14:paraId="32030770">
      <w:pPr>
        <w:spacing w:after="600" w:line="360" w:lineRule="auto"/>
        <w:jc w:val="center"/>
      </w:pPr>
      <w:r>
        <w:rPr>
          <w:rFonts w:ascii="微软雅黑" w:hAnsi="微软雅黑" w:eastAsia="微软雅黑"/>
          <w:b/>
          <w:i w:val="0"/>
          <w:color w:val="B07A2E"/>
          <w:sz w:val="28"/>
        </w:rPr>
        <w:t>MAKE THE FUTURE HAPPEN</w:t>
      </w:r>
    </w:p>
    <w:p w14:paraId="204A4DB7">
      <w:pPr>
        <w:spacing w:after="80" w:line="360" w:lineRule="auto"/>
        <w:jc w:val="center"/>
      </w:pPr>
      <w:r>
        <w:rPr>
          <w:rFonts w:ascii="微软雅黑" w:hAnsi="微软雅黑" w:eastAsia="微软雅黑"/>
          <w:b w:val="0"/>
          <w:i w:val="0"/>
          <w:color w:val="8A8A8A"/>
          <w:sz w:val="24"/>
        </w:rPr>
        <w:t>创意策划书 · 汇报版</w:t>
      </w:r>
    </w:p>
    <w:p w14:paraId="5258DE64">
      <w:pPr>
        <w:spacing w:after="80" w:line="360" w:lineRule="auto"/>
        <w:jc w:val="center"/>
      </w:pPr>
      <w:r>
        <w:rPr>
          <w:rFonts w:ascii="微软雅黑" w:hAnsi="微软雅黑" w:eastAsia="微软雅黑"/>
          <w:b w:val="0"/>
          <w:i w:val="0"/>
          <w:color w:val="8A8A8A"/>
          <w:sz w:val="22"/>
        </w:rPr>
        <w:t>建议时长：2'20"–2'35" ｜ 画幅 16:9</w:t>
      </w:r>
    </w:p>
    <w:p w14:paraId="148DCBBE">
      <w:pPr>
        <w:spacing w:after="0" w:line="360" w:lineRule="auto"/>
        <w:jc w:val="center"/>
      </w:pPr>
      <w:r>
        <w:rPr>
          <w:rFonts w:ascii="微软雅黑" w:hAnsi="微软雅黑" w:eastAsia="微软雅黑"/>
          <w:b w:val="0"/>
          <w:i w:val="0"/>
          <w:color w:val="8A8A8A"/>
          <w:sz w:val="22"/>
        </w:rPr>
        <w:t>2026 年 9 月</w:t>
      </w:r>
    </w:p>
    <w:p w14:paraId="4B9534D9">
      <w:r>
        <w:br w:type="page"/>
      </w:r>
    </w:p>
    <w:p w14:paraId="0B162F97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核心概念</w:t>
      </w:r>
    </w:p>
    <w:p w14:paraId="1AE4B89B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一句话主题</w:t>
      </w:r>
    </w:p>
    <w:p w14:paraId="2E42BACA">
      <w:pPr>
        <w:spacing w:after="16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4"/>
        </w:rPr>
        <w:t>每一个关于未来的想象，都始于一个微小的念头——而东山精密，让未来发生。</w:t>
      </w:r>
    </w:p>
    <w:p w14:paraId="2D9A1B40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三条叙事线索</w:t>
      </w:r>
    </w:p>
    <w:p w14:paraId="17875215">
      <w:pPr>
        <w:spacing w:after="80" w:line="360" w:lineRule="auto"/>
        <w:jc w:val="left"/>
      </w:pPr>
      <w:r>
        <w:rPr>
          <w:rFonts w:ascii="微软雅黑" w:hAnsi="微软雅黑" w:eastAsia="微软雅黑"/>
          <w:b/>
          <w:i w:val="0"/>
          <w:color w:val="008AC4"/>
          <w:sz w:val="26"/>
        </w:rPr>
        <w:t>穿越 · 连接 · 发生</w:t>
      </w:r>
    </w:p>
    <w:p w14:paraId="0D85DDAD">
      <w:pPr>
        <w:spacing w:after="16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1"/>
        </w:rPr>
        <w:t>全片以「一束光 / 一份数据」作为唯一视觉母题，让光从芯片出发，穿过光模块、存储、PCB、液冷、精密制造，最终抵达汽车、机器人，以及每一个人的生活。</w:t>
      </w:r>
    </w:p>
    <w:p w14:paraId="5C4F8B93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品牌定位</w:t>
      </w:r>
    </w:p>
    <w:p w14:paraId="01310CD6">
      <w:pPr>
        <w:spacing w:after="16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1"/>
        </w:rPr>
        <w:t>东山精密不只是一个跟随 AI 浪潮的制造企业，而是参与构建 AI 时代基础设施的企业——别人仰望 AI 的大脑，东山精密铸造 AI 的身体。</w:t>
      </w:r>
    </w:p>
    <w:p w14:paraId="4750704C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旁白风格</w:t>
      </w:r>
      <w:bookmarkStart w:id="0" w:name="_GoBack"/>
      <w:bookmarkEnd w:id="0"/>
    </w:p>
    <w:p w14:paraId="06B38979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1"/>
        </w:rPr>
        <w:t>音乐驱动节奏，一个视觉元素贯穿全片，镜头不断穿越不同尺度，从微观技术到宏观世界；产品不单独介绍，而是成为世界运转的一部分，最后落到「人」。旁白不报产品名，只说动作、状态与结果，让画面承载技术信息，让旁白承载诗意与情绪。</w:t>
      </w:r>
    </w:p>
    <w:p w14:paraId="6B4300AB">
      <w:r>
        <w:br w:type="page"/>
      </w:r>
    </w:p>
    <w:p w14:paraId="6D4BD2F2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第一章｜未来，从一个问题开始</w:t>
      </w:r>
    </w:p>
    <w:p w14:paraId="3EC19B6D">
      <w:pPr>
        <w:spacing w:after="120"/>
      </w:pPr>
      <w:r>
        <w:rPr>
          <w:rFonts w:ascii="微软雅黑" w:hAnsi="微软雅黑" w:eastAsia="微软雅黑"/>
          <w:b/>
          <w:color w:val="B07A2E"/>
          <w:sz w:val="20"/>
        </w:rPr>
        <w:t>时间轴：00:00–00:12</w:t>
      </w:r>
    </w:p>
    <w:p w14:paraId="23380B63">
      <w:pPr>
        <w:spacing w:before="120" w:after="80"/>
        <w:jc w:val="center"/>
      </w:pPr>
      <w:r>
        <w:drawing>
          <wp:inline distT="0" distB="0" distL="114300" distR="114300">
            <wp:extent cx="5669280" cy="3188970"/>
            <wp:effectExtent l="0" t="0" r="127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7D983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旁白（意象克制版）</w:t>
      </w:r>
    </w:p>
    <w:p w14:paraId="64696644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孩子：未来，会是什么样？</w:t>
      </w:r>
    </w:p>
    <w:p w14:paraId="55064C69">
      <w:pPr>
        <w:spacing w:after="40" w:line="360" w:lineRule="auto"/>
        <w:jc w:val="left"/>
      </w:pPr>
    </w:p>
    <w:p w14:paraId="04657DD4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每一个关于未来的想象，</w:t>
      </w:r>
    </w:p>
    <w:p w14:paraId="5E4FF5C8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都始于一个微小的念头。</w:t>
      </w:r>
    </w:p>
    <w:p w14:paraId="4BB5D75B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画面</w:t>
      </w:r>
    </w:p>
    <w:p w14:paraId="35340850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黑场。一个孩子的声音问出「未来，会是什么样？」随后一束极细、克制、真实的光线出现，穿过黑暗、穿过镜头。三个镜头用相同的「光」完成视觉匹配转场：车灯 → 数据中心指示灯 → 芯片微光。</w:t>
      </w:r>
    </w:p>
    <w:p w14:paraId="1C6CD695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音乐</w:t>
      </w:r>
    </w:p>
    <w:p w14:paraId="36D626E4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无音乐，只有极轻的环境声，像远处的风；随后一个极轻的电子脉冲「滴——」，像系统第一次启动。</w:t>
      </w:r>
    </w:p>
    <w:p w14:paraId="263C19FF"/>
    <w:p w14:paraId="66FAFAFB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第二章｜世界，正在加速</w:t>
      </w:r>
    </w:p>
    <w:p w14:paraId="56ABA44D">
      <w:pPr>
        <w:spacing w:after="120"/>
      </w:pPr>
      <w:r>
        <w:rPr>
          <w:rFonts w:ascii="微软雅黑" w:hAnsi="微软雅黑" w:eastAsia="微软雅黑"/>
          <w:b/>
          <w:color w:val="B07A2E"/>
          <w:sz w:val="20"/>
        </w:rPr>
        <w:t>时间轴：00:12–00:28</w:t>
      </w:r>
    </w:p>
    <w:p w14:paraId="68BDAA94">
      <w:pPr>
        <w:spacing w:before="120" w:after="80"/>
        <w:jc w:val="center"/>
      </w:pPr>
      <w:r>
        <w:drawing>
          <wp:inline distT="0" distB="0" distL="114300" distR="114300">
            <wp:extent cx="5669280" cy="3188970"/>
            <wp:effectExtent l="0" t="0" r="127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D14C5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旁白（意象克制版）</w:t>
      </w:r>
    </w:p>
    <w:p w14:paraId="00834F42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当计算开始拥有智能，</w:t>
      </w:r>
    </w:p>
    <w:p w14:paraId="63D3BF5B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世界，便有了新的速度。</w:t>
      </w:r>
    </w:p>
    <w:p w14:paraId="0F41DC9C">
      <w:pPr>
        <w:spacing w:after="40" w:line="360" w:lineRule="auto"/>
        <w:jc w:val="left"/>
      </w:pPr>
    </w:p>
    <w:p w14:paraId="46B492B7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从信息，到智能；</w:t>
      </w:r>
    </w:p>
    <w:p w14:paraId="7F861D9E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从计算，到创造。</w:t>
      </w:r>
    </w:p>
    <w:p w14:paraId="25EE0AC5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画面</w:t>
      </w:r>
    </w:p>
    <w:p w14:paraId="62D43FDD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城市、人群、手机、机器人、汽车、工厂、数据中心、服务器、芯片、机械臂……每个镜头极短（0.5–1 秒），但都带有「向前运动」的方向感，从宏观世界一路推进到微观芯片。</w:t>
      </w:r>
    </w:p>
    <w:p w14:paraId="00C18851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音乐</w:t>
      </w:r>
    </w:p>
    <w:p w14:paraId="05B4A5C1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低频脉冲形成节拍，心跳感 Pulse，BPM 逐渐提高；结尾突然收一下，只留一个电子高频，为下一段爆发留空间。</w:t>
      </w:r>
    </w:p>
    <w:p w14:paraId="5628E9AF"/>
    <w:p w14:paraId="113E09E8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第三章｜一束光</w:t>
      </w:r>
    </w:p>
    <w:p w14:paraId="3E52B281">
      <w:pPr>
        <w:spacing w:after="120"/>
      </w:pPr>
      <w:r>
        <w:rPr>
          <w:rFonts w:ascii="微软雅黑" w:hAnsi="微软雅黑" w:eastAsia="微软雅黑"/>
          <w:b/>
          <w:color w:val="B07A2E"/>
          <w:sz w:val="20"/>
        </w:rPr>
        <w:t>时间轴：00:28–00:44</w:t>
      </w:r>
    </w:p>
    <w:p w14:paraId="6D7F7422">
      <w:pPr>
        <w:spacing w:before="120" w:after="80"/>
        <w:jc w:val="center"/>
      </w:pPr>
      <w:r>
        <w:drawing>
          <wp:inline distT="0" distB="0" distL="114300" distR="114300">
            <wp:extent cx="5669280" cy="3188970"/>
            <wp:effectExtent l="0" t="0" r="127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9E9C5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旁白（意象克制版）</w:t>
      </w:r>
    </w:p>
    <w:p w14:paraId="285B3415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一束光，穿越山海——</w:t>
      </w:r>
    </w:p>
    <w:p w14:paraId="6D298579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让远隔万里的信息，转瞬相逢。</w:t>
      </w:r>
    </w:p>
    <w:p w14:paraId="78EBEB8E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画面</w:t>
      </w:r>
    </w:p>
    <w:p w14:paraId="24FC2960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一束光从远处射来，进入光芯片，在芯片内部高速穿行；冲出芯片变成光模块内部高速传输的光；继续向前变成地球上空的数据连接，亚洲、欧洲、北美的城市被一条条光连接。</w:t>
      </w:r>
    </w:p>
    <w:p w14:paraId="448CCAC3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音乐</w:t>
      </w:r>
    </w:p>
    <w:p w14:paraId="4BFC7CEA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第一段真正的节奏爆发，电子 Kick 进入，每一个 Beat 对应一个视觉动作：穿入、加速、穿出、延伸、连接。</w:t>
      </w:r>
    </w:p>
    <w:p w14:paraId="1CBA7868"/>
    <w:p w14:paraId="430C8039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第四章｜一枚芯</w:t>
      </w:r>
    </w:p>
    <w:p w14:paraId="606DA92B">
      <w:pPr>
        <w:spacing w:after="120"/>
      </w:pPr>
      <w:r>
        <w:rPr>
          <w:rFonts w:ascii="微软雅黑" w:hAnsi="微软雅黑" w:eastAsia="微软雅黑"/>
          <w:b/>
          <w:color w:val="B07A2E"/>
          <w:sz w:val="20"/>
        </w:rPr>
        <w:t>时间轴：00:44–00:56</w:t>
      </w:r>
    </w:p>
    <w:p w14:paraId="389879CB">
      <w:pPr>
        <w:spacing w:before="120" w:after="80"/>
        <w:jc w:val="center"/>
      </w:pPr>
      <w:r>
        <w:drawing>
          <wp:inline distT="0" distB="0" distL="114300" distR="114300">
            <wp:extent cx="5669280" cy="3188970"/>
            <wp:effectExtent l="0" t="0" r="127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7CEBB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旁白（意象克制版）</w:t>
      </w:r>
    </w:p>
    <w:p w14:paraId="42C5A203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一枚芯，藏于方寸之间。</w:t>
      </w:r>
    </w:p>
    <w:p w14:paraId="517F283D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微小的尺度里，住着巨大的能量。</w:t>
      </w:r>
    </w:p>
    <w:p w14:paraId="55EB4C0F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画面</w:t>
      </w:r>
    </w:p>
    <w:p w14:paraId="350A032D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光线进入芯片；芯片 → 封装 → PCB 铜线路 → 服务器主板 → 数据中心。晶圆圆形边缘旋转，与数据中心风扇 MATCH CUT；芯片微光扩张成整个数据中心。</w:t>
      </w:r>
    </w:p>
    <w:p w14:paraId="2FBEFF51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音乐</w:t>
      </w:r>
    </w:p>
    <w:p w14:paraId="1D0E82BB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节拍继续加密，Hi-Hat 更密，强调「微小尺度 → 巨大系统」。</w:t>
      </w:r>
    </w:p>
    <w:p w14:paraId="038D280F"/>
    <w:p w14:paraId="248C440F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第五章｜让数据奔跑，也让记忆留下</w:t>
      </w:r>
    </w:p>
    <w:p w14:paraId="43C60D8C">
      <w:pPr>
        <w:spacing w:after="120"/>
      </w:pPr>
      <w:r>
        <w:rPr>
          <w:rFonts w:ascii="微软雅黑" w:hAnsi="微软雅黑" w:eastAsia="微软雅黑"/>
          <w:b/>
          <w:color w:val="B07A2E"/>
          <w:sz w:val="20"/>
        </w:rPr>
        <w:t>时间轴：00:56–01:08</w:t>
      </w:r>
    </w:p>
    <w:p w14:paraId="36D5A63C">
      <w:pPr>
        <w:spacing w:before="120" w:after="80"/>
        <w:jc w:val="center"/>
      </w:pPr>
      <w:r>
        <w:drawing>
          <wp:inline distT="0" distB="0" distL="114300" distR="114300">
            <wp:extent cx="5669280" cy="3188970"/>
            <wp:effectExtent l="0" t="0" r="127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EF62F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旁白（意象克制版）</w:t>
      </w:r>
    </w:p>
    <w:p w14:paraId="64A2AC4C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让数据奔跑，</w:t>
      </w:r>
    </w:p>
    <w:p w14:paraId="2260413D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也让记忆留下。</w:t>
      </w:r>
    </w:p>
    <w:p w14:paraId="5AC839D5">
      <w:pPr>
        <w:spacing w:after="40" w:line="360" w:lineRule="auto"/>
        <w:jc w:val="left"/>
      </w:pPr>
    </w:p>
    <w:p w14:paraId="5A91B89F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每一次读取与写入，</w:t>
      </w:r>
    </w:p>
    <w:p w14:paraId="3458EED1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都让智能，有了更深的记忆。</w:t>
      </w:r>
    </w:p>
    <w:p w14:paraId="5973B556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画面</w:t>
      </w:r>
    </w:p>
    <w:p w14:paraId="6E29F0BA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高速数据进入存储芯片；数据流从「奔跑」转为「沉淀」。存储单元一层层亮起；芯片 → 存储模组 → 大规模存储系统。数据再次被调用，重新高速流动。</w:t>
      </w:r>
    </w:p>
    <w:p w14:paraId="30CAC3FF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音乐</w:t>
      </w:r>
    </w:p>
    <w:p w14:paraId="7A082E78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高频短暂收一下；数据重新被读取时，节拍再次加速。</w:t>
      </w:r>
    </w:p>
    <w:p w14:paraId="70292215"/>
    <w:p w14:paraId="34C63F41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第六章｜一次连接</w:t>
      </w:r>
    </w:p>
    <w:p w14:paraId="6DB41B20">
      <w:pPr>
        <w:spacing w:after="120"/>
      </w:pPr>
      <w:r>
        <w:rPr>
          <w:rFonts w:ascii="微软雅黑" w:hAnsi="微软雅黑" w:eastAsia="微软雅黑"/>
          <w:b/>
          <w:color w:val="B07A2E"/>
          <w:sz w:val="20"/>
        </w:rPr>
        <w:t>时间轴：01:08–01:22</w:t>
      </w:r>
    </w:p>
    <w:p w14:paraId="1328C1FD">
      <w:pPr>
        <w:spacing w:before="120" w:after="80"/>
        <w:jc w:val="center"/>
      </w:pPr>
      <w:r>
        <w:drawing>
          <wp:inline distT="0" distB="0" distL="114300" distR="114300">
            <wp:extent cx="5669280" cy="3188970"/>
            <wp:effectExtent l="0" t="0" r="127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84DC4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旁白（意象克制版）</w:t>
      </w:r>
    </w:p>
    <w:p w14:paraId="1C92BDD8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一次连接，</w:t>
      </w:r>
    </w:p>
    <w:p w14:paraId="57BE89FA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让分散的算力彼此应和。</w:t>
      </w:r>
    </w:p>
    <w:p w14:paraId="11A7D601">
      <w:pPr>
        <w:spacing w:after="40" w:line="360" w:lineRule="auto"/>
        <w:jc w:val="left"/>
      </w:pPr>
    </w:p>
    <w:p w14:paraId="314D6F31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亿万次计算，</w:t>
      </w:r>
    </w:p>
    <w:p w14:paraId="4977844C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在转瞬之间，汇成新的力量。</w:t>
      </w:r>
    </w:p>
    <w:p w14:paraId="5AED0DF7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画面</w:t>
      </w:r>
    </w:p>
    <w:p w14:paraId="18E445F1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PCB 线路 → 连接器 → 服务器内部 → 机柜 → 数据中心大厅 → 整个数据中心 → 城市 → 全球网络，完成「微观 → 产品 → 系统 → 世界」的连续运动。</w:t>
      </w:r>
    </w:p>
    <w:p w14:paraId="4A6E6AF4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音乐</w:t>
      </w:r>
    </w:p>
    <w:p w14:paraId="0121983E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整片最强加速段。鼓点清晰，每两拍至少完成一次视觉变化；电子节奏、低频、Hi-Hat 全部叠加，但始终保持一个运动方向。</w:t>
      </w:r>
    </w:p>
    <w:p w14:paraId="1F47600D"/>
    <w:p w14:paraId="5E9E9DBE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第七章｜让澎湃保持从容</w:t>
      </w:r>
    </w:p>
    <w:p w14:paraId="6048D1EC">
      <w:pPr>
        <w:spacing w:after="120"/>
      </w:pPr>
      <w:r>
        <w:rPr>
          <w:rFonts w:ascii="微软雅黑" w:hAnsi="微软雅黑" w:eastAsia="微软雅黑"/>
          <w:b/>
          <w:color w:val="B07A2E"/>
          <w:sz w:val="20"/>
        </w:rPr>
        <w:t>时间轴：01:22–01:36</w:t>
      </w:r>
    </w:p>
    <w:p w14:paraId="56839E99">
      <w:pPr>
        <w:spacing w:before="120" w:after="80"/>
        <w:jc w:val="center"/>
      </w:pPr>
      <w:r>
        <w:drawing>
          <wp:inline distT="0" distB="0" distL="114300" distR="114300">
            <wp:extent cx="5669280" cy="3188970"/>
            <wp:effectExtent l="0" t="0" r="127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570B4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旁白（意象克制版）</w:t>
      </w:r>
    </w:p>
    <w:p w14:paraId="6E9C5476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而澎湃的算力背后，</w:t>
      </w:r>
    </w:p>
    <w:p w14:paraId="63E45317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也有不断汇聚的热。</w:t>
      </w:r>
    </w:p>
    <w:p w14:paraId="41DB6BD9">
      <w:pPr>
        <w:spacing w:after="40" w:line="360" w:lineRule="auto"/>
        <w:jc w:val="left"/>
      </w:pPr>
    </w:p>
    <w:p w14:paraId="520DF625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于是，流动带走了热——</w:t>
      </w:r>
    </w:p>
    <w:p w14:paraId="7E2A4933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让能量，从容地奔涌。</w:t>
      </w:r>
    </w:p>
    <w:p w14:paraId="654F07D7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画面</w:t>
      </w:r>
    </w:p>
    <w:p w14:paraId="0A6BE500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数据中心高速运行；热成像中芯片温度升高。液体进入液冷管路，热量被快速带走，红色逐渐消退，系统恢复稳定。</w:t>
      </w:r>
    </w:p>
    <w:p w14:paraId="2C6684D2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音乐</w:t>
      </w:r>
    </w:p>
    <w:p w14:paraId="1F46DE42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全片第一次明显「呼吸」：鼓点突然消失，只留低频氛围与水流声。</w:t>
      </w:r>
    </w:p>
    <w:p w14:paraId="5B6CE484"/>
    <w:p w14:paraId="6D28BFD2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第八章｜一块金属</w:t>
      </w:r>
    </w:p>
    <w:p w14:paraId="2478C715">
      <w:pPr>
        <w:spacing w:after="120"/>
      </w:pPr>
      <w:r>
        <w:rPr>
          <w:rFonts w:ascii="微软雅黑" w:hAnsi="微软雅黑" w:eastAsia="微软雅黑"/>
          <w:b/>
          <w:color w:val="B07A2E"/>
          <w:sz w:val="20"/>
        </w:rPr>
        <w:t>时间轴：01:36–01:53</w:t>
      </w:r>
    </w:p>
    <w:p w14:paraId="6BD676A0">
      <w:pPr>
        <w:spacing w:before="120" w:after="80"/>
        <w:jc w:val="center"/>
      </w:pPr>
      <w:r>
        <w:drawing>
          <wp:inline distT="0" distB="0" distL="114300" distR="114300">
            <wp:extent cx="5669280" cy="3188970"/>
            <wp:effectExtent l="0" t="0" r="127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D4A32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旁白（意象克制版）</w:t>
      </w:r>
    </w:p>
    <w:p w14:paraId="7EE8C5D4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一块金属，</w:t>
      </w:r>
    </w:p>
    <w:p w14:paraId="0A98DBC4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从材料长成结构，</w:t>
      </w:r>
    </w:p>
    <w:p w14:paraId="1AD4A0DA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从精度化作可靠。</w:t>
      </w:r>
    </w:p>
    <w:p w14:paraId="274FBC1C">
      <w:pPr>
        <w:spacing w:after="40" w:line="360" w:lineRule="auto"/>
        <w:jc w:val="left"/>
      </w:pPr>
    </w:p>
    <w:p w14:paraId="77A90F82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让一个微小的零件，</w:t>
      </w:r>
    </w:p>
    <w:p w14:paraId="3C72060E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成为承载未来的形状。</w:t>
      </w:r>
    </w:p>
    <w:p w14:paraId="3D9C1511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画面</w:t>
      </w:r>
    </w:p>
    <w:p w14:paraId="57F54219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金属原材料 → 冲压 → 切削 → 折弯 → 焊接 → 精密加工 → 检测 → 机械臂抓取 → 精准装配。强调材料、力量、精度、重复性与可靠性。</w:t>
      </w:r>
    </w:p>
    <w:p w14:paraId="0C9E797F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音乐</w:t>
      </w:r>
    </w:p>
    <w:p w14:paraId="26B55D60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工业打击乐重新进入，与电子节奏融合；金属敲击、机械运动、低频鼓点逐层叠加。</w:t>
      </w:r>
    </w:p>
    <w:p w14:paraId="2D8B7308"/>
    <w:p w14:paraId="0D6E35FC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第九章｜看不见的力量，走向真实世界</w:t>
      </w:r>
    </w:p>
    <w:p w14:paraId="44B3061C">
      <w:pPr>
        <w:spacing w:after="120"/>
      </w:pPr>
      <w:r>
        <w:rPr>
          <w:rFonts w:ascii="微软雅黑" w:hAnsi="微软雅黑" w:eastAsia="微软雅黑"/>
          <w:b/>
          <w:color w:val="B07A2E"/>
          <w:sz w:val="20"/>
        </w:rPr>
        <w:t>时间轴：01:53–02:08</w:t>
      </w:r>
    </w:p>
    <w:p w14:paraId="72323004">
      <w:pPr>
        <w:spacing w:before="120" w:after="80"/>
        <w:jc w:val="center"/>
      </w:pPr>
      <w:r>
        <w:drawing>
          <wp:inline distT="0" distB="0" distL="114300" distR="114300">
            <wp:extent cx="5669280" cy="3188970"/>
            <wp:effectExtent l="0" t="0" r="127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E2C0E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旁白（意象克制版）</w:t>
      </w:r>
    </w:p>
    <w:p w14:paraId="7CB5DAFC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而智能，</w:t>
      </w:r>
    </w:p>
    <w:p w14:paraId="36154CDA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从不止于屏幕之中。</w:t>
      </w:r>
    </w:p>
    <w:p w14:paraId="5D378B57">
      <w:pPr>
        <w:spacing w:after="40" w:line="360" w:lineRule="auto"/>
        <w:jc w:val="left"/>
      </w:pPr>
    </w:p>
    <w:p w14:paraId="5A226911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它走上道路，</w:t>
      </w:r>
    </w:p>
    <w:p w14:paraId="2D38FEAF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走进工厂，</w:t>
      </w:r>
    </w:p>
    <w:p w14:paraId="21A20965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走进城市。</w:t>
      </w:r>
    </w:p>
    <w:p w14:paraId="46A9E1AD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改变生产，</w:t>
      </w:r>
    </w:p>
    <w:p w14:paraId="2233A951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也重塑生活。</w:t>
      </w:r>
    </w:p>
    <w:p w14:paraId="634F4B8B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画面</w:t>
      </w:r>
    </w:p>
    <w:p w14:paraId="7336E9B3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数据流离开数据中心：汽车 → 机器人 → 智能工厂 → 人机交互 → 城市 → 家庭。最后形成闭环：车灯 → 数据中心 → 光 → 芯片 → 存储 → PCB → 液冷 → 精密制造 → 汽车 / 机器人 / 人。</w:t>
      </w:r>
    </w:p>
    <w:p w14:paraId="490DE807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音乐</w:t>
      </w:r>
    </w:p>
    <w:p w14:paraId="572A6623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前面所有声音元素重新回来：电子节奏 + 工业打击乐 + 低频 + 极轻水流声，开始形成「完整系统」。</w:t>
      </w:r>
    </w:p>
    <w:p w14:paraId="02B98B9C"/>
    <w:p w14:paraId="3C827905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第十章｜东山，让它们彼此连接</w:t>
      </w:r>
    </w:p>
    <w:p w14:paraId="27A928F0">
      <w:pPr>
        <w:spacing w:after="120"/>
      </w:pPr>
      <w:r>
        <w:rPr>
          <w:rFonts w:ascii="微软雅黑" w:hAnsi="微软雅黑" w:eastAsia="微软雅黑"/>
          <w:b/>
          <w:color w:val="B07A2E"/>
          <w:sz w:val="20"/>
        </w:rPr>
        <w:t>时间轴：02:08–02:22</w:t>
      </w:r>
    </w:p>
    <w:p w14:paraId="7807E911">
      <w:pPr>
        <w:spacing w:before="120" w:after="80"/>
        <w:jc w:val="center"/>
      </w:pPr>
      <w:r>
        <w:drawing>
          <wp:inline distT="0" distB="0" distL="114300" distR="114300">
            <wp:extent cx="5669280" cy="3188970"/>
            <wp:effectExtent l="0" t="0" r="127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DF60F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旁白（意象克制版）</w:t>
      </w:r>
    </w:p>
    <w:p w14:paraId="3C8FC833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这些，</w:t>
      </w:r>
    </w:p>
    <w:p w14:paraId="0738BAA5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从来不是彼此孤立的答案。</w:t>
      </w:r>
    </w:p>
    <w:p w14:paraId="23E862A4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它们共同构成，</w:t>
      </w:r>
    </w:p>
    <w:p w14:paraId="0C3216E4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AI 走向现实的每一个环节。</w:t>
      </w:r>
    </w:p>
    <w:p w14:paraId="515F7E83">
      <w:pPr>
        <w:spacing w:after="40" w:line="360" w:lineRule="auto"/>
        <w:jc w:val="left"/>
      </w:pPr>
    </w:p>
    <w:p w14:paraId="52ADC56B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而东山，</w:t>
      </w:r>
    </w:p>
    <w:p w14:paraId="2EA82192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正在让它们彼此连接。</w:t>
      </w:r>
    </w:p>
    <w:p w14:paraId="525B95C8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画面</w:t>
      </w:r>
    </w:p>
    <w:p w14:paraId="1686E6ED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精密制造 → AI 高速 PCB → 光芯片 → 光模块 → 存储 → 液冷。不逐一停留介绍，而像一个个节点在同一系统中连接，最终汇聚成完整 AI 基础设施网络；DSBJ 从系统中自然浮现。</w:t>
      </w:r>
    </w:p>
    <w:p w14:paraId="108B2B85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音乐</w:t>
      </w:r>
    </w:p>
    <w:p w14:paraId="71F97356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进入全片第二个 Peak；旁白逐渐减少，让画面说话；「彼此连接」落下后，音乐继续冲向最高点。</w:t>
      </w:r>
    </w:p>
    <w:p w14:paraId="23F08026"/>
    <w:p w14:paraId="358776C2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第十一章｜让未来发生</w:t>
      </w:r>
    </w:p>
    <w:p w14:paraId="3DC2F06D">
      <w:pPr>
        <w:spacing w:after="120"/>
      </w:pPr>
      <w:r>
        <w:rPr>
          <w:rFonts w:ascii="微软雅黑" w:hAnsi="微软雅黑" w:eastAsia="微软雅黑"/>
          <w:b/>
          <w:color w:val="B07A2E"/>
          <w:sz w:val="20"/>
        </w:rPr>
        <w:t>时间轴：02:22–02:34</w:t>
      </w:r>
    </w:p>
    <w:p w14:paraId="7DCD84DA">
      <w:pPr>
        <w:spacing w:before="120" w:after="80"/>
        <w:jc w:val="center"/>
      </w:pPr>
      <w:r>
        <w:drawing>
          <wp:inline distT="0" distB="0" distL="114300" distR="114300">
            <wp:extent cx="5669280" cy="3188970"/>
            <wp:effectExtent l="0" t="0" r="127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0B1F7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旁白（意象克制版）</w:t>
      </w:r>
    </w:p>
    <w:p w14:paraId="3CCC7FB4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未来，会是什么样？</w:t>
      </w:r>
    </w:p>
    <w:p w14:paraId="2086024F">
      <w:pPr>
        <w:spacing w:after="40" w:line="360" w:lineRule="auto"/>
        <w:jc w:val="left"/>
      </w:pPr>
    </w:p>
    <w:p w14:paraId="5811AFC1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也许，没有人知道。</w:t>
      </w:r>
    </w:p>
    <w:p w14:paraId="500166B4">
      <w:pPr>
        <w:spacing w:after="40" w:line="360" w:lineRule="auto"/>
        <w:jc w:val="left"/>
      </w:pPr>
    </w:p>
    <w:p w14:paraId="656AADBF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但我们，</w:t>
      </w:r>
    </w:p>
    <w:p w14:paraId="7BD88926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A142E"/>
          <w:sz w:val="22"/>
        </w:rPr>
        <w:t>可以让它发生。</w:t>
      </w:r>
    </w:p>
    <w:p w14:paraId="769AC4F3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画面</w:t>
      </w:r>
    </w:p>
    <w:p w14:paraId="26F2AE84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数据中心 → 城市 → 汽车 → 机器人 → 人，达到峰值；突然回到开头的孩子，孩子站在窗前，远处城市灯光逐一点亮，一束光从远处亮起，孩子不说话。</w:t>
      </w:r>
    </w:p>
    <w:p w14:paraId="16BEB626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音乐</w:t>
      </w:r>
    </w:p>
    <w:p w14:paraId="30F60298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Peak 后瞬间全部收掉，只留极轻环境声；最后一句之后不再解释。</w:t>
      </w:r>
    </w:p>
    <w:p w14:paraId="512CFE87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片尾｜DSBJ</w:t>
      </w:r>
    </w:p>
    <w:p w14:paraId="5768F739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时间轴</w:t>
      </w:r>
    </w:p>
    <w:p w14:paraId="2AFDDE8B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B07A2E"/>
          <w:sz w:val="20"/>
        </w:rPr>
        <w:t>02:34–02:40（可压缩）</w:t>
      </w:r>
    </w:p>
    <w:p w14:paraId="2ADC1BF9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画面</w:t>
      </w:r>
    </w:p>
    <w:p w14:paraId="1AB96872">
      <w:pPr>
        <w:spacing w:after="8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全黑。一束极细的光横向划过，光扫过的位置依次显现 D → S → B → J，形成完整 LOGO；下方浮现 MAKE THE FUTURE HAPPEN 与「东山精密」。Logo 像从整条片子的「光」中生成，而不是普通淡入。</w:t>
      </w:r>
    </w:p>
    <w:p w14:paraId="5BC6F856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音乐</w:t>
      </w:r>
    </w:p>
    <w:p w14:paraId="5EAE9E15">
      <w:pPr>
        <w:spacing w:after="16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完全静默，Logo 出现后仅保留一个极轻、干净的电子尾音。</w:t>
      </w:r>
    </w:p>
    <w:p w14:paraId="70894910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导演执行原则</w:t>
      </w:r>
    </w:p>
    <w:p w14:paraId="4F9AC4B9">
      <w:pPr>
        <w:pStyle w:val="14"/>
        <w:spacing w:after="60"/>
      </w:pPr>
      <w:r>
        <w:rPr>
          <w:rFonts w:ascii="微软雅黑" w:hAnsi="微软雅黑" w:eastAsia="微软雅黑"/>
          <w:sz w:val="20"/>
        </w:rPr>
        <w:t>不是「转场」，而是「穿越」：上一镜中的光、线、圆、流动、热、火花、数据或动作，必须成为下一镜的视觉入口。</w:t>
      </w:r>
    </w:p>
    <w:p w14:paraId="7509DE15">
      <w:pPr>
        <w:pStyle w:val="14"/>
        <w:spacing w:after="60"/>
      </w:pPr>
      <w:r>
        <w:rPr>
          <w:rFonts w:ascii="微软雅黑" w:hAnsi="微软雅黑" w:eastAsia="微软雅黑"/>
          <w:sz w:val="20"/>
        </w:rPr>
        <w:t>不拍「产品目录」，拍「世界如何运转」：产品作为 AI 世界中的一个动作、一个环节、一种力量存在。</w:t>
      </w:r>
    </w:p>
    <w:p w14:paraId="25D02EB1">
      <w:pPr>
        <w:pStyle w:val="14"/>
        <w:spacing w:after="60"/>
      </w:pPr>
      <w:r>
        <w:rPr>
          <w:rFonts w:ascii="微软雅黑" w:hAnsi="微软雅黑" w:eastAsia="微软雅黑"/>
          <w:sz w:val="20"/>
        </w:rPr>
        <w:t>前半段「看不见」，后半段「看得见」：先沉浸在微观技术，再把力量拉回汽车、机器人、城市与人的生活。</w:t>
      </w:r>
    </w:p>
    <w:p w14:paraId="3E40708C">
      <w:pPr>
        <w:pStyle w:val="14"/>
        <w:spacing w:after="60"/>
      </w:pPr>
      <w:r>
        <w:rPr>
          <w:rFonts w:ascii="微软雅黑" w:hAnsi="微软雅黑" w:eastAsia="微软雅黑"/>
          <w:sz w:val="20"/>
        </w:rPr>
        <w:t>音乐不是背景，是第二条叙事线：启动 → 加速 → 爆发 → 呼吸 → 力量 → 汇聚 → Peak → 静默。</w:t>
      </w:r>
    </w:p>
    <w:p w14:paraId="39495F5C">
      <w:pPr>
        <w:pStyle w:val="14"/>
        <w:spacing w:after="60"/>
      </w:pPr>
      <w:r>
        <w:rPr>
          <w:rFonts w:ascii="微软雅黑" w:hAnsi="微软雅黑" w:eastAsia="微软雅黑"/>
          <w:sz w:val="20"/>
        </w:rPr>
        <w:t>技术参数只做视觉证据（如 400G / 800G / 1.6T、PAM4 等），只作为极短屏幕信息，不进入旁白。</w:t>
      </w:r>
    </w:p>
    <w:p w14:paraId="485157F3">
      <w:pPr>
        <w:pStyle w:val="14"/>
        <w:spacing w:after="60"/>
      </w:pPr>
      <w:r>
        <w:rPr>
          <w:rFonts w:ascii="微软雅黑" w:hAnsi="微软雅黑" w:eastAsia="微软雅黑"/>
          <w:sz w:val="20"/>
        </w:rPr>
        <w:t>东山不要过早出现：先让观众理解 AI 如何运转，到后段才揭示东山正在连接这些力量。</w:t>
      </w:r>
    </w:p>
    <w:p w14:paraId="24662363">
      <w:pPr>
        <w:pStyle w:val="14"/>
        <w:spacing w:after="60"/>
      </w:pPr>
      <w:r>
        <w:rPr>
          <w:rFonts w:ascii="微软雅黑" w:hAnsi="微软雅黑" w:eastAsia="微软雅黑"/>
          <w:sz w:val="20"/>
        </w:rPr>
        <w:t>最后的情绪必须留白：不要重复产品或总结，让「未来，会是什么样？」与「但我们，可以让它发生。」形成闭环。</w:t>
      </w:r>
    </w:p>
    <w:p w14:paraId="7B09BB88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配乐策划理念</w:t>
      </w:r>
    </w:p>
    <w:p w14:paraId="76A1173C">
      <w:pPr>
        <w:spacing w:after="16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1"/>
        </w:rPr>
        <w:t>配乐借鉴浪潮信息宣传片的处理方式，核心不是「科技感」，而是「流动感」。浪潮这条片最值得学习的是一个字——「穿」：不是 A 画面 → B 画面 → C 画面的切换，而是一个画面里的运动穿进下一个画面。人物动作穿越、光线穿越、数据穿越、镜头穿越空间，从现实场景到数字空间、从微观到宏观、从人到数据到城市到自然——镜头不是在「切换」，而是在「旅行」。</w:t>
      </w:r>
    </w:p>
    <w:p w14:paraId="7A8F8EA1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理念一 · 音乐是「穿」的载体，不是背景</w:t>
      </w:r>
    </w:p>
    <w:p w14:paraId="3ED1B068">
      <w:pPr>
        <w:spacing w:after="16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1"/>
        </w:rPr>
        <w:t>浪潮片的音乐不是铺在画面下面的背景，而是「推动镜头的发动机」。音乐的节拍决定镜头什么时候动：一个低频 → 镜头推进；一个鼓点 → 场景切换；一个电子音 → 光线穿越；音乐突然收紧 → 镜头进入微观世界。画面运动与音乐节拍高度同步，所以看起来「特别快」，其实并不完全靠剪辑快，而是「被音乐拉着往前跑」。</w:t>
      </w:r>
    </w:p>
    <w:p w14:paraId="5BE4B01C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理念二 · 一条产品线 = 一个 Beat</w:t>
      </w:r>
    </w:p>
    <w:p w14:paraId="1F4558F6">
      <w:pPr>
        <w:spacing w:after="16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1"/>
        </w:rPr>
        <w:t>东山这条片不做成「五个漂亮的产品广告镜头拼在一起」。而是让光穿进芯片 → 芯片里的光继续穿 → 穿进 PCB → PCB 里的数据继续穿 → 进入服务器 → 热量被带走 → 液冷继续运动 → 从数据中心冲出去 → 进入汽车 → 机器人 → 人。光、芯、存储、PCB、液冷、制造，每一个产品不是一个镜头，而是一个 Beat——这才是真正的「AI 正在流动」。</w:t>
      </w:r>
    </w:p>
    <w:p w14:paraId="7A8ABF8F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理念三 · 音乐的「呼吸」：先抽空，后爆发</w:t>
      </w:r>
    </w:p>
    <w:p w14:paraId="2F26D4C3">
      <w:pPr>
        <w:spacing w:after="16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1"/>
        </w:rPr>
        <w:t>它并不是从头到尾一直炸，而是「高潮 → 降低 → 留白 → 再起来 → 再高潮」。东山这条片同样不做一首从头持续高潮的 BGM，而是设计成五幕：第一幕几乎无音乐，只有孩子的提问与环境音；第二幕第一波电子脉冲，AI 出现，世界开始运转；第三幕进入 AI 基础设施，音乐开始建立节奏；第四幕真正高潮，光 + 芯 + 存储 + PCB + 液冷 + 制造全部汇聚，音乐突然打开，数据中心 → 汽车 → 机器人 → 人，这是整条片最爽的 30 秒；第五幕最后突然收掉，回到孩子、安静，Logo 出现。</w:t>
      </w:r>
    </w:p>
    <w:p w14:paraId="37652F5D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音乐与剪辑的整体设计</w:t>
      </w:r>
    </w:p>
    <w:p w14:paraId="26DDAE03">
      <w:pPr>
        <w:spacing w:after="16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1"/>
        </w:rPr>
        <w:t>这支片子的音乐不做成传统的「企业交响乐」，核心是：电子氛围 × Pulse 脉冲 × 工业节拍 × 低频 × 逐层叠加。整条音乐实际上就是一条「AI 浪潮」。</w:t>
      </w:r>
    </w:p>
    <w:p w14:paraId="598D6D08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第一阶段 · 00:00–00:12</w:t>
      </w:r>
    </w:p>
    <w:p w14:paraId="0CC13B13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音乐：无音乐 → 极简脉冲</w:t>
      </w:r>
    </w:p>
    <w:p w14:paraId="18A4C81A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08AC4"/>
          <w:sz w:val="20"/>
        </w:rPr>
        <w:t>关键词：神秘 / 未来 / 提问 / 启动</w:t>
      </w:r>
    </w:p>
    <w:p w14:paraId="4B2AE3BC">
      <w:pPr>
        <w:spacing w:after="12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作用：让观众进入「未来」的世界</w:t>
      </w:r>
    </w:p>
    <w:p w14:paraId="44E558B2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第二阶段 · 00:12–00:28</w:t>
      </w:r>
    </w:p>
    <w:p w14:paraId="240E9933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音乐：Pulse 开始 → 节拍越来越密</w:t>
      </w:r>
    </w:p>
    <w:p w14:paraId="121D101C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08AC4"/>
          <w:sz w:val="20"/>
        </w:rPr>
        <w:t>关键词：速度 / 计算 / 智能 / 加速</w:t>
      </w:r>
    </w:p>
    <w:p w14:paraId="27A5CA1F">
      <w:pPr>
        <w:spacing w:after="12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作用：整片最像浪潮片的部分，镜头不能慢</w:t>
      </w:r>
    </w:p>
    <w:p w14:paraId="014E0BB0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第三阶段 · 00:28–01:22</w:t>
      </w:r>
    </w:p>
    <w:p w14:paraId="6A42E560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音乐：爆发 → 持续加密</w:t>
      </w:r>
    </w:p>
    <w:p w14:paraId="687DC148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08AC4"/>
          <w:sz w:val="20"/>
        </w:rPr>
        <w:t>关键词：光 / 芯 / 数据 / 连接</w:t>
      </w:r>
    </w:p>
    <w:p w14:paraId="4DD15A57">
      <w:pPr>
        <w:spacing w:after="12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作用：一个产品对应一个 Beat，被音乐拉着跑</w:t>
      </w:r>
    </w:p>
    <w:p w14:paraId="32ABFAD8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第四阶段 · 01:22–01:36</w:t>
      </w:r>
    </w:p>
    <w:p w14:paraId="38338FE3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音乐：突然降下来</w:t>
      </w:r>
    </w:p>
    <w:p w14:paraId="0EF14464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08AC4"/>
          <w:sz w:val="20"/>
        </w:rPr>
        <w:t>关键词：热 → 液体 → 流动 → 呼吸</w:t>
      </w:r>
    </w:p>
    <w:p w14:paraId="71D599BB">
      <w:pPr>
        <w:spacing w:after="12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作用：给观众视觉和听觉上的「换气」</w:t>
      </w:r>
    </w:p>
    <w:p w14:paraId="14BF0D5B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第五阶段 · 01:36–02:22</w:t>
      </w:r>
    </w:p>
    <w:p w14:paraId="40EBDC2D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音乐：工业节奏 + 电子节奏叠加</w:t>
      </w:r>
    </w:p>
    <w:p w14:paraId="79E4C4A7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08AC4"/>
          <w:sz w:val="20"/>
        </w:rPr>
        <w:t>关键词：制造 → 汇聚 → AI → 世界</w:t>
      </w:r>
    </w:p>
    <w:p w14:paraId="45FB9BDF">
      <w:pPr>
        <w:spacing w:after="12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作用：从一个零件变成一个世界，音乐越来越大</w:t>
      </w:r>
    </w:p>
    <w:p w14:paraId="0D9D352C">
      <w:pPr>
        <w:spacing w:before="120" w:after="40"/>
      </w:pPr>
      <w:r>
        <w:rPr>
          <w:rFonts w:ascii="微软雅黑" w:hAnsi="微软雅黑" w:eastAsia="微软雅黑"/>
          <w:b/>
          <w:color w:val="008AC4"/>
          <w:sz w:val="21"/>
        </w:rPr>
        <w:t>第六阶段 · 02:22 以后</w:t>
      </w:r>
    </w:p>
    <w:p w14:paraId="2B15CB97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0"/>
        </w:rPr>
        <w:t>音乐：Peak → 瞬间静音</w:t>
      </w:r>
    </w:p>
    <w:p w14:paraId="61BE4AF7">
      <w:pPr>
        <w:spacing w:after="4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008AC4"/>
          <w:sz w:val="20"/>
        </w:rPr>
        <w:t>关键词：高潮 → 安静 → 孩子 → 未来 → Logo</w:t>
      </w:r>
    </w:p>
    <w:p w14:paraId="02D9B9AE">
      <w:pPr>
        <w:spacing w:after="12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5A5A5A"/>
          <w:sz w:val="20"/>
        </w:rPr>
        <w:t>作用：让最后一句「让未来发生」真正落下来</w:t>
      </w:r>
    </w:p>
    <w:p w14:paraId="7E653C34">
      <w:pPr>
        <w:spacing w:before="320" w:after="160"/>
      </w:pPr>
      <w:r>
        <w:rPr>
          <w:rFonts w:ascii="微软雅黑" w:hAnsi="微软雅黑" w:eastAsia="微软雅黑"/>
          <w:b/>
          <w:color w:val="0A142E"/>
          <w:sz w:val="32"/>
        </w:rPr>
        <w:t>品牌认知目标</w:t>
      </w:r>
    </w:p>
    <w:p w14:paraId="076C295E">
      <w:pPr>
        <w:spacing w:after="120" w:line="360" w:lineRule="auto"/>
        <w:jc w:val="left"/>
      </w:pPr>
      <w:r>
        <w:rPr>
          <w:rFonts w:ascii="微软雅黑" w:hAnsi="微软雅黑" w:eastAsia="微软雅黑"/>
          <w:b w:val="0"/>
          <w:i w:val="0"/>
          <w:color w:val="222222"/>
          <w:sz w:val="21"/>
        </w:rPr>
        <w:t>AI 的世界并不悬浮在云端。它需要光、芯、存储、互联、散热与精密制造，才能真正从算力走向现实。而东山，正在让这些看不见的力量彼此连接，让未来真正发生。</w:t>
      </w:r>
    </w:p>
    <w:p w14:paraId="5C03532B">
      <w:pPr>
        <w:spacing w:after="0" w:line="360" w:lineRule="auto"/>
        <w:jc w:val="center"/>
      </w:pPr>
      <w:r>
        <w:rPr>
          <w:rFonts w:ascii="微软雅黑" w:hAnsi="微软雅黑" w:eastAsia="微软雅黑"/>
          <w:b/>
          <w:i w:val="0"/>
          <w:color w:val="B07A2E"/>
          <w:sz w:val="26"/>
        </w:rPr>
        <w:t>DSBJ · MAKE THE FUTURE HAPPEN</w:t>
      </w:r>
    </w:p>
    <w:sectPr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玄三01简繁 W01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仓耳玄三01简繁 W01">
    <w:panose1 w:val="02020400000000000000"/>
    <w:charset w:val="80"/>
    <w:family w:val="auto"/>
    <w:pitch w:val="default"/>
    <w:sig w:usb0="800002BF" w:usb1="184D64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6CC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color w:val="222222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numbering" Target="numbering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53</Words>
  <Characters>86</Characters>
  <Lines>0</Lines>
  <Paragraphs>0</Paragraphs>
  <TotalTime>1</TotalTime>
  <ScaleCrop>false</ScaleCrop>
  <LinksUpToDate>false</LinksUpToDate>
  <CharactersWithSpaces>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思远</cp:lastModifiedBy>
  <dcterms:modified xsi:type="dcterms:W3CDTF">2026-09-21T02:23:23Z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eyJoZGlkIjoiMzYwZTNmYTY2MjhkMGJiOGQ0NDUyZGFlMDI3ZGRkYTIiLCJ1c2VySWQiOiIyNTMwNzY3OTIifQ==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3052CBF8A5B0469BA94E623D66D041BF_13</vt:lpwstr>
  </property>
</Properties>
</file>